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B3B" w:rsidRPr="00286B3B" w:rsidRDefault="00286B3B" w:rsidP="00286B3B">
      <w:pPr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 xml:space="preserve">Self-Advocacy Tool Use </w:t>
      </w:r>
      <w:proofErr w:type="gramStart"/>
      <w:r>
        <w:rPr>
          <w:rFonts w:ascii="Calibri" w:hAnsi="Calibri"/>
          <w:b/>
          <w:sz w:val="32"/>
        </w:rPr>
        <w:t>-  Data</w:t>
      </w:r>
      <w:proofErr w:type="gramEnd"/>
      <w:r>
        <w:rPr>
          <w:rFonts w:ascii="Calibri" w:hAnsi="Calibri"/>
          <w:b/>
          <w:sz w:val="32"/>
        </w:rPr>
        <w:t xml:space="preserve"> Collection Sheet</w:t>
      </w:r>
    </w:p>
    <w:p w:rsidR="00286B3B" w:rsidRDefault="00286B3B" w:rsidP="00286B3B">
      <w:pPr>
        <w:tabs>
          <w:tab w:val="left" w:pos="6480"/>
          <w:tab w:val="left" w:pos="10890"/>
          <w:tab w:val="left" w:pos="12780"/>
        </w:tabs>
        <w:rPr>
          <w:sz w:val="36"/>
        </w:rPr>
      </w:pPr>
      <w:r w:rsidRPr="00B155A0">
        <w:rPr>
          <w:sz w:val="32"/>
        </w:rPr>
        <w:t xml:space="preserve">Student: </w:t>
      </w:r>
      <w:r w:rsidRPr="00B155A0">
        <w:rPr>
          <w:sz w:val="36"/>
          <w:u w:val="single"/>
        </w:rPr>
        <w:tab/>
      </w:r>
      <w:r>
        <w:rPr>
          <w:sz w:val="36"/>
        </w:rPr>
        <w:t xml:space="preserve">  </w:t>
      </w:r>
    </w:p>
    <w:tbl>
      <w:tblPr>
        <w:tblStyle w:val="TableGrid"/>
        <w:tblpPr w:leftFromText="180" w:rightFromText="180" w:vertAnchor="page" w:horzAnchor="margin" w:tblpXSpec="center" w:tblpY="2903"/>
        <w:tblW w:w="14677" w:type="dxa"/>
        <w:tblLook w:val="00A0" w:firstRow="1" w:lastRow="0" w:firstColumn="1" w:lastColumn="0" w:noHBand="0" w:noVBand="0"/>
      </w:tblPr>
      <w:tblGrid>
        <w:gridCol w:w="1149"/>
        <w:gridCol w:w="2974"/>
        <w:gridCol w:w="3166"/>
        <w:gridCol w:w="2456"/>
        <w:gridCol w:w="2468"/>
        <w:gridCol w:w="2464"/>
      </w:tblGrid>
      <w:tr w:rsidR="00286B3B" w:rsidRPr="00B155A0" w:rsidTr="00286B3B">
        <w:trPr>
          <w:trHeight w:val="911"/>
        </w:trPr>
        <w:tc>
          <w:tcPr>
            <w:tcW w:w="1149" w:type="dxa"/>
            <w:vAlign w:val="center"/>
          </w:tcPr>
          <w:p w:rsidR="00286B3B" w:rsidRPr="00B155A0" w:rsidRDefault="00286B3B" w:rsidP="00286B3B">
            <w:pPr>
              <w:jc w:val="center"/>
            </w:pPr>
            <w:r w:rsidRPr="00B155A0">
              <w:t>Date</w:t>
            </w:r>
          </w:p>
        </w:tc>
        <w:tc>
          <w:tcPr>
            <w:tcW w:w="2974" w:type="dxa"/>
            <w:vAlign w:val="center"/>
          </w:tcPr>
          <w:p w:rsidR="00286B3B" w:rsidRPr="00B155A0" w:rsidRDefault="00286B3B" w:rsidP="00286B3B">
            <w:pPr>
              <w:jc w:val="center"/>
              <w:rPr>
                <w:rFonts w:ascii="Calibri" w:hAnsi="Calibri"/>
              </w:rPr>
            </w:pPr>
            <w:r w:rsidRPr="00B155A0">
              <w:rPr>
                <w:rFonts w:ascii="Calibri" w:hAnsi="Calibri"/>
              </w:rPr>
              <w:t>Which issue? Speaker/Listener/Environment</w:t>
            </w:r>
          </w:p>
        </w:tc>
        <w:tc>
          <w:tcPr>
            <w:tcW w:w="3166" w:type="dxa"/>
            <w:vAlign w:val="center"/>
          </w:tcPr>
          <w:p w:rsidR="00286B3B" w:rsidRDefault="00286B3B" w:rsidP="00286B3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What was the </w:t>
            </w:r>
          </w:p>
          <w:p w:rsidR="00286B3B" w:rsidRPr="00B155A0" w:rsidRDefault="00286B3B" w:rsidP="00286B3B">
            <w:pPr>
              <w:jc w:val="center"/>
              <w:rPr>
                <w:rFonts w:ascii="Calibri" w:hAnsi="Calibri"/>
              </w:rPr>
            </w:pPr>
            <w:r w:rsidRPr="00B155A0">
              <w:rPr>
                <w:rFonts w:ascii="Calibri" w:hAnsi="Calibri"/>
              </w:rPr>
              <w:t>Communication Challenge</w:t>
            </w:r>
            <w:r>
              <w:rPr>
                <w:rFonts w:ascii="Calibri" w:hAnsi="Calibri"/>
              </w:rPr>
              <w:t>?</w:t>
            </w:r>
          </w:p>
        </w:tc>
        <w:tc>
          <w:tcPr>
            <w:tcW w:w="2456" w:type="dxa"/>
            <w:vAlign w:val="center"/>
          </w:tcPr>
          <w:p w:rsidR="00286B3B" w:rsidRPr="00B155A0" w:rsidRDefault="00286B3B" w:rsidP="00286B3B">
            <w:pPr>
              <w:jc w:val="center"/>
            </w:pPr>
            <w:r w:rsidRPr="00B155A0">
              <w:rPr>
                <w:rFonts w:ascii="Calibri" w:hAnsi="Calibri"/>
              </w:rPr>
              <w:t>Tool Used</w:t>
            </w:r>
          </w:p>
        </w:tc>
        <w:tc>
          <w:tcPr>
            <w:tcW w:w="2468" w:type="dxa"/>
            <w:vAlign w:val="center"/>
          </w:tcPr>
          <w:p w:rsidR="00286B3B" w:rsidRPr="00B155A0" w:rsidRDefault="00286B3B" w:rsidP="00286B3B">
            <w:pPr>
              <w:jc w:val="center"/>
            </w:pPr>
            <w:r w:rsidRPr="00B155A0">
              <w:t>Effective or Ineffective</w:t>
            </w:r>
            <w:r>
              <w:t xml:space="preserve"> – Did it help?</w:t>
            </w:r>
          </w:p>
        </w:tc>
        <w:tc>
          <w:tcPr>
            <w:tcW w:w="2464" w:type="dxa"/>
            <w:vAlign w:val="center"/>
          </w:tcPr>
          <w:p w:rsidR="00286B3B" w:rsidRPr="00B155A0" w:rsidRDefault="00286B3B" w:rsidP="00286B3B">
            <w:pPr>
              <w:jc w:val="center"/>
            </w:pPr>
            <w:r w:rsidRPr="00B155A0">
              <w:t xml:space="preserve">In the future- </w:t>
            </w:r>
            <w:r>
              <w:t xml:space="preserve">would you use </w:t>
            </w:r>
            <w:r w:rsidRPr="00B155A0">
              <w:t>same or different</w:t>
            </w:r>
            <w:r>
              <w:t>?</w:t>
            </w:r>
          </w:p>
        </w:tc>
      </w:tr>
      <w:tr w:rsidR="00286B3B" w:rsidRPr="00B155A0" w:rsidTr="00286B3B">
        <w:trPr>
          <w:trHeight w:val="1023"/>
        </w:trPr>
        <w:tc>
          <w:tcPr>
            <w:tcW w:w="1149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97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316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5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8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4" w:type="dxa"/>
            <w:vAlign w:val="center"/>
          </w:tcPr>
          <w:p w:rsidR="00286B3B" w:rsidRPr="00B155A0" w:rsidRDefault="00286B3B" w:rsidP="00286B3B">
            <w:pPr>
              <w:jc w:val="center"/>
            </w:pPr>
            <w:r w:rsidRPr="00B155A0">
              <w:t>.</w:t>
            </w:r>
          </w:p>
        </w:tc>
      </w:tr>
      <w:tr w:rsidR="00286B3B" w:rsidRPr="00B155A0" w:rsidTr="00286B3B">
        <w:trPr>
          <w:trHeight w:val="1023"/>
        </w:trPr>
        <w:tc>
          <w:tcPr>
            <w:tcW w:w="1149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97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316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5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8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</w:tr>
      <w:tr w:rsidR="00286B3B" w:rsidRPr="00B155A0" w:rsidTr="00286B3B">
        <w:trPr>
          <w:trHeight w:val="1023"/>
        </w:trPr>
        <w:tc>
          <w:tcPr>
            <w:tcW w:w="1149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97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316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5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8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</w:tr>
      <w:tr w:rsidR="00286B3B" w:rsidRPr="00B155A0" w:rsidTr="00286B3B">
        <w:trPr>
          <w:trHeight w:val="1023"/>
        </w:trPr>
        <w:tc>
          <w:tcPr>
            <w:tcW w:w="1149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97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316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5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8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</w:tr>
      <w:tr w:rsidR="00286B3B" w:rsidRPr="00B155A0" w:rsidTr="00286B3B">
        <w:trPr>
          <w:trHeight w:val="1023"/>
        </w:trPr>
        <w:tc>
          <w:tcPr>
            <w:tcW w:w="1149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97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316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5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8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</w:tr>
      <w:tr w:rsidR="00286B3B" w:rsidRPr="00B155A0" w:rsidTr="00286B3B">
        <w:trPr>
          <w:trHeight w:val="1023"/>
        </w:trPr>
        <w:tc>
          <w:tcPr>
            <w:tcW w:w="1149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97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316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56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8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  <w:tc>
          <w:tcPr>
            <w:tcW w:w="2464" w:type="dxa"/>
            <w:vAlign w:val="center"/>
          </w:tcPr>
          <w:p w:rsidR="00286B3B" w:rsidRPr="00B155A0" w:rsidRDefault="00286B3B" w:rsidP="00286B3B">
            <w:pPr>
              <w:jc w:val="center"/>
            </w:pPr>
          </w:p>
        </w:tc>
      </w:tr>
    </w:tbl>
    <w:p w:rsidR="00FF6452" w:rsidRPr="00286B3B" w:rsidRDefault="00286B3B" w:rsidP="00286B3B">
      <w:pPr>
        <w:tabs>
          <w:tab w:val="left" w:pos="6480"/>
          <w:tab w:val="left" w:pos="10890"/>
          <w:tab w:val="left" w:pos="12780"/>
        </w:tabs>
        <w:jc w:val="center"/>
      </w:pPr>
      <w:bookmarkStart w:id="0" w:name="_GoBack"/>
      <w:bookmarkEnd w:id="0"/>
      <w:r>
        <w:t xml:space="preserve">Use this form to collect data on student development and use of communication repair and </w:t>
      </w:r>
      <w:r>
        <w:t>self-advocacy skill</w:t>
      </w:r>
    </w:p>
    <w:sectPr w:rsidR="00FF6452" w:rsidRPr="00286B3B" w:rsidSect="00286B3B">
      <w:footerReference w:type="default" r:id="rId7"/>
      <w:pgSz w:w="15840" w:h="12240" w:orient="landscape"/>
      <w:pgMar w:top="1440" w:right="1440" w:bottom="1440" w:left="1440" w:header="720" w:footer="3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BDB" w:rsidRDefault="00013BDB" w:rsidP="00286B3B">
      <w:pPr>
        <w:spacing w:line="240" w:lineRule="auto"/>
      </w:pPr>
      <w:r>
        <w:separator/>
      </w:r>
    </w:p>
  </w:endnote>
  <w:endnote w:type="continuationSeparator" w:id="0">
    <w:p w:rsidR="00013BDB" w:rsidRDefault="00013BDB" w:rsidP="00286B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B3B" w:rsidRPr="003A5551" w:rsidRDefault="00286B3B" w:rsidP="00286B3B">
    <w:pPr>
      <w:ind w:left="-180"/>
      <w:rPr>
        <w:sz w:val="16"/>
      </w:rPr>
    </w:pPr>
    <w:r>
      <w:rPr>
        <w:sz w:val="16"/>
      </w:rPr>
      <w:t xml:space="preserve">2014 © Gail Wright and Karen Anderson. From </w:t>
    </w:r>
    <w:r>
      <w:rPr>
        <w:i/>
        <w:sz w:val="16"/>
      </w:rPr>
      <w:t xml:space="preserve">Building Skills for Independence in the Mainstream, </w:t>
    </w:r>
    <w:r>
      <w:rPr>
        <w:sz w:val="16"/>
      </w:rPr>
      <w:t xml:space="preserve">Supporting Success for Children with Hearing Loss Publications. Permission is granted to individuals who have purchased this material to reproduce or electronically share it ONLY to serve their specific students. </w:t>
    </w:r>
  </w:p>
  <w:p w:rsidR="00286B3B" w:rsidRDefault="00286B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BDB" w:rsidRDefault="00013BDB" w:rsidP="00286B3B">
      <w:pPr>
        <w:spacing w:line="240" w:lineRule="auto"/>
      </w:pPr>
      <w:r>
        <w:separator/>
      </w:r>
    </w:p>
  </w:footnote>
  <w:footnote w:type="continuationSeparator" w:id="0">
    <w:p w:rsidR="00013BDB" w:rsidRDefault="00013BDB" w:rsidP="00286B3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3B"/>
    <w:rsid w:val="00013BDB"/>
    <w:rsid w:val="00286B3B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3B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6B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B3B"/>
  </w:style>
  <w:style w:type="paragraph" w:styleId="Footer">
    <w:name w:val="footer"/>
    <w:basedOn w:val="Normal"/>
    <w:link w:val="FooterChar"/>
    <w:uiPriority w:val="99"/>
    <w:unhideWhenUsed/>
    <w:rsid w:val="00286B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B3B"/>
  </w:style>
  <w:style w:type="paragraph" w:styleId="BalloonText">
    <w:name w:val="Balloon Text"/>
    <w:basedOn w:val="Normal"/>
    <w:link w:val="BalloonTextChar"/>
    <w:uiPriority w:val="99"/>
    <w:semiHidden/>
    <w:unhideWhenUsed/>
    <w:rsid w:val="00286B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B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6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3B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6B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B3B"/>
  </w:style>
  <w:style w:type="paragraph" w:styleId="Footer">
    <w:name w:val="footer"/>
    <w:basedOn w:val="Normal"/>
    <w:link w:val="FooterChar"/>
    <w:uiPriority w:val="99"/>
    <w:unhideWhenUsed/>
    <w:rsid w:val="00286B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B3B"/>
  </w:style>
  <w:style w:type="paragraph" w:styleId="BalloonText">
    <w:name w:val="Balloon Text"/>
    <w:basedOn w:val="Normal"/>
    <w:link w:val="BalloonTextChar"/>
    <w:uiPriority w:val="99"/>
    <w:semiHidden/>
    <w:unhideWhenUsed/>
    <w:rsid w:val="00286B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B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6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 Anderson</dc:creator>
  <cp:lastModifiedBy>Karen L Anderson</cp:lastModifiedBy>
  <cp:revision>1</cp:revision>
  <dcterms:created xsi:type="dcterms:W3CDTF">2014-01-27T22:39:00Z</dcterms:created>
  <dcterms:modified xsi:type="dcterms:W3CDTF">2014-01-27T22:46:00Z</dcterms:modified>
</cp:coreProperties>
</file>